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571" w:rsidRDefault="00493571" w:rsidP="00493571">
      <w:pPr>
        <w:jc w:val="center"/>
        <w:rPr>
          <w:b/>
        </w:rPr>
      </w:pPr>
      <w:r>
        <w:rPr>
          <w:b/>
        </w:rPr>
        <w:t>WORK SESSION MINUTES</w:t>
      </w:r>
    </w:p>
    <w:p w:rsidR="00493571" w:rsidRDefault="00493571" w:rsidP="00493571">
      <w:pPr>
        <w:jc w:val="center"/>
      </w:pPr>
      <w:r>
        <w:t xml:space="preserve">A Work Session was held on </w:t>
      </w:r>
      <w:r w:rsidR="006059D2">
        <w:t>Thur</w:t>
      </w:r>
      <w:r>
        <w:t>sday,</w:t>
      </w:r>
      <w:r w:rsidR="006059D2">
        <w:t xml:space="preserve"> June 6</w:t>
      </w:r>
      <w:r>
        <w:t xml:space="preserve">, 2024 at 5:00 p.m. </w:t>
      </w:r>
    </w:p>
    <w:p w:rsidR="00493571" w:rsidRDefault="00493571" w:rsidP="00493571">
      <w:pPr>
        <w:jc w:val="center"/>
      </w:pPr>
      <w:r>
        <w:t>at Sabula City Hall 411 Broad Street, Sabula, Iowa</w:t>
      </w:r>
    </w:p>
    <w:p w:rsidR="00493571" w:rsidRDefault="00493571" w:rsidP="00493571"/>
    <w:p w:rsidR="00493571" w:rsidRDefault="00493571" w:rsidP="00493571">
      <w:r>
        <w:t>Present: Mayor Troy Hansen Council members: Jim Phillips, Mike O’Hara and Dave Ward</w:t>
      </w:r>
      <w:r w:rsidR="006059D2">
        <w:t xml:space="preserve"> (later via telephone</w:t>
      </w:r>
      <w:r>
        <w:t>.</w:t>
      </w:r>
      <w:r w:rsidR="006059D2">
        <w:t>)</w:t>
      </w:r>
      <w:r>
        <w:t xml:space="preserve">  Absent:  Teena Franzen</w:t>
      </w:r>
      <w:r w:rsidR="006059D2">
        <w:t xml:space="preserve"> and Jeremy Diercks</w:t>
      </w:r>
    </w:p>
    <w:p w:rsidR="00493571" w:rsidRDefault="00493571" w:rsidP="00493571">
      <w:r>
        <w:t>Mayor Troy Hansen called the meeting to order at 5:</w:t>
      </w:r>
      <w:r w:rsidR="006059D2">
        <w:t>0</w:t>
      </w:r>
      <w:r>
        <w:t>0 P.M.</w:t>
      </w:r>
    </w:p>
    <w:p w:rsidR="00493571" w:rsidRDefault="00493571" w:rsidP="00493571">
      <w:r>
        <w:t xml:space="preserve">Motion made by J. </w:t>
      </w:r>
      <w:r w:rsidR="006059D2">
        <w:t>Phillip</w:t>
      </w:r>
      <w:r>
        <w:t xml:space="preserve">s to open the work session, seconded by </w:t>
      </w:r>
      <w:r w:rsidR="00C353F2">
        <w:t>D. Ward</w:t>
      </w:r>
      <w:r>
        <w:t>. All ayes. Motion carried.</w:t>
      </w:r>
    </w:p>
    <w:p w:rsidR="00493571" w:rsidRDefault="00493571" w:rsidP="00493571">
      <w:pPr>
        <w:rPr>
          <w:b/>
        </w:rPr>
      </w:pPr>
      <w:r>
        <w:rPr>
          <w:b/>
        </w:rPr>
        <w:t>Sand Points</w:t>
      </w:r>
    </w:p>
    <w:p w:rsidR="00493571" w:rsidRDefault="00493571" w:rsidP="00493571">
      <w:r>
        <w:t xml:space="preserve">A discussion was had regarding </w:t>
      </w:r>
      <w:r w:rsidR="00C353F2">
        <w:t>sand points and garden spigots.  Several residents have asked about rates for watering gardens</w:t>
      </w:r>
      <w:r w:rsidR="00811EBA">
        <w:t>, lawns, etc.  Council</w:t>
      </w:r>
      <w:r w:rsidR="006974ED">
        <w:t xml:space="preserve"> and Mayor decided to purchase water meters for a trial run on a few homes.  This will allow for homes to be charged only for their water usage and not sewer when using these meters.  Council will review after this trial is over to decide if a policy is needed.</w:t>
      </w:r>
    </w:p>
    <w:p w:rsidR="00493571" w:rsidRDefault="00493571" w:rsidP="00493571">
      <w:pPr>
        <w:rPr>
          <w:b/>
        </w:rPr>
      </w:pPr>
      <w:r w:rsidRPr="00222C5A">
        <w:rPr>
          <w:b/>
        </w:rPr>
        <w:t>Utility Poles</w:t>
      </w:r>
    </w:p>
    <w:p w:rsidR="00493571" w:rsidRDefault="006974ED" w:rsidP="00493571">
      <w:r>
        <w:t>The Island City Harbor had been contacted to see if they were still pursuing the cameras/lights.  At the time of the meeting, council had not heard back from the</w:t>
      </w:r>
      <w:bookmarkStart w:id="0" w:name="_GoBack"/>
      <w:bookmarkEnd w:id="0"/>
      <w:r>
        <w:t>m.</w:t>
      </w:r>
    </w:p>
    <w:p w:rsidR="006974ED" w:rsidRPr="006974ED" w:rsidRDefault="006974ED" w:rsidP="00493571">
      <w:pPr>
        <w:rPr>
          <w:b/>
        </w:rPr>
      </w:pPr>
      <w:r w:rsidRPr="006974ED">
        <w:rPr>
          <w:b/>
        </w:rPr>
        <w:t>Amendment to Traffic Code</w:t>
      </w:r>
    </w:p>
    <w:p w:rsidR="00493571" w:rsidRDefault="006974ED" w:rsidP="00493571">
      <w:r>
        <w:t xml:space="preserve">Chief Nixon had requested changes be made to the Title III, Community Protection, Chapter 3 – Traffic Code ordinance.  </w:t>
      </w:r>
      <w:r w:rsidR="00A0709C">
        <w:t xml:space="preserve">Further </w:t>
      </w:r>
      <w:r w:rsidR="00A62025">
        <w:t>changes will be made and presented at a public hearing in July.</w:t>
      </w:r>
    </w:p>
    <w:p w:rsidR="00493571" w:rsidRDefault="00A62025" w:rsidP="00493571">
      <w:pPr>
        <w:rPr>
          <w:b/>
        </w:rPr>
      </w:pPr>
      <w:r>
        <w:rPr>
          <w:b/>
        </w:rPr>
        <w:t>BTU Meters</w:t>
      </w:r>
    </w:p>
    <w:p w:rsidR="00493571" w:rsidRDefault="003D2A9D" w:rsidP="00493571">
      <w:r>
        <w:t xml:space="preserve">Council and Mayor discussed the cost of the larger meters.  </w:t>
      </w:r>
      <w:r w:rsidR="009D1D0A">
        <w:t xml:space="preserve">We have had a few home owners request larger meters. Travis W. wanted to ask council for guidance because the larger meters do cost a significant amount more.  </w:t>
      </w:r>
      <w:r>
        <w:t xml:space="preserve"> </w:t>
      </w:r>
      <w:r w:rsidR="009D1D0A">
        <w:t>There will not be an additional charge passed on to the customer because it is the cities responsibility to provide the meter.</w:t>
      </w:r>
    </w:p>
    <w:p w:rsidR="009D1D0A" w:rsidRDefault="009D1D0A" w:rsidP="00493571">
      <w:pPr>
        <w:rPr>
          <w:b/>
        </w:rPr>
      </w:pPr>
      <w:r w:rsidRPr="009D1D0A">
        <w:rPr>
          <w:b/>
        </w:rPr>
        <w:t>512 Broad Street</w:t>
      </w:r>
    </w:p>
    <w:p w:rsidR="009D1D0A" w:rsidRDefault="009D1D0A" w:rsidP="00493571">
      <w:r>
        <w:t xml:space="preserve">The homeowner has approached the City regarding his sidewalk heaving.  He states that it is from the Water Main Project that was done back in 2018.  He has </w:t>
      </w:r>
      <w:r w:rsidR="009F6D91">
        <w:t xml:space="preserve">had </w:t>
      </w:r>
      <w:r>
        <w:t xml:space="preserve">several complaints regarding his driveway, the flower bed edging and </w:t>
      </w:r>
      <w:r w:rsidR="009F6D91">
        <w:t xml:space="preserve">recently </w:t>
      </w:r>
      <w:r>
        <w:t>the sidewalk</w:t>
      </w:r>
      <w:r w:rsidR="009F6D91">
        <w:t>.  Council has agreed that the project had been signed off on/completed prior to this new complaint.  The sidewalk will be the homeowner’s responsibility as stated in the City Ordinance.</w:t>
      </w:r>
    </w:p>
    <w:p w:rsidR="009F6D91" w:rsidRDefault="009F6D91" w:rsidP="00493571">
      <w:pPr>
        <w:rPr>
          <w:b/>
        </w:rPr>
      </w:pPr>
      <w:r w:rsidRPr="009F6D91">
        <w:rPr>
          <w:b/>
        </w:rPr>
        <w:t>Swing/Bench Policy</w:t>
      </w:r>
    </w:p>
    <w:p w:rsidR="009F6D91" w:rsidRDefault="009F6D91" w:rsidP="00493571">
      <w:r>
        <w:t xml:space="preserve">The City discussed the swing/bench placements.  We have received complaints from people about benches having adornments on them.  </w:t>
      </w:r>
      <w:r w:rsidR="006237DE">
        <w:t>At the meeting on May 28</w:t>
      </w:r>
      <w:r w:rsidR="006237DE" w:rsidRPr="006237DE">
        <w:rPr>
          <w:vertAlign w:val="superscript"/>
        </w:rPr>
        <w:t>th</w:t>
      </w:r>
      <w:r w:rsidR="006237DE">
        <w:t xml:space="preserve">, Council voted to not allow adornments on the benches/swing.  A </w:t>
      </w:r>
      <w:r w:rsidR="008D2DB5">
        <w:t>complaint</w:t>
      </w:r>
      <w:r>
        <w:t xml:space="preserve"> </w:t>
      </w:r>
      <w:r w:rsidR="006237DE">
        <w:t>was</w:t>
      </w:r>
      <w:r>
        <w:t xml:space="preserve"> received from </w:t>
      </w:r>
      <w:r w:rsidR="006237DE">
        <w:t>someone</w:t>
      </w:r>
      <w:r>
        <w:t xml:space="preserve"> stating that they should </w:t>
      </w:r>
      <w:r>
        <w:lastRenderedPageBreak/>
        <w:t xml:space="preserve">be able to put things on them in memory of their loved ones.  Council/Mayor </w:t>
      </w:r>
      <w:r w:rsidR="006237DE">
        <w:t>stat</w:t>
      </w:r>
      <w:r>
        <w:t>ed that the benches/swings do become the property of the City once they are placed</w:t>
      </w:r>
      <w:r w:rsidR="006237DE">
        <w:t xml:space="preserve"> making it the right of the City to remove items</w:t>
      </w:r>
      <w:r>
        <w:t xml:space="preserve">.  We will draft a </w:t>
      </w:r>
      <w:r w:rsidR="006237DE">
        <w:t>document</w:t>
      </w:r>
      <w:r>
        <w:t xml:space="preserve"> that new purchasers must sign to acknowledge the transfer of ownership to the City.</w:t>
      </w:r>
    </w:p>
    <w:p w:rsidR="006237DE" w:rsidRDefault="006237DE" w:rsidP="00493571">
      <w:pPr>
        <w:rPr>
          <w:b/>
        </w:rPr>
      </w:pPr>
      <w:r w:rsidRPr="006237DE">
        <w:rPr>
          <w:b/>
        </w:rPr>
        <w:t>Real Estate Proceeds</w:t>
      </w:r>
    </w:p>
    <w:p w:rsidR="0079438A" w:rsidRDefault="00E324DB" w:rsidP="00493571">
      <w:r>
        <w:t>Council member M. O’Hara requested that the proceeds from the sale of the property at 409/411 Pearl and the Soo Green Option Fee be placed in the Economic Development Fund.  A resolution will be approved at the June meeting.</w:t>
      </w:r>
    </w:p>
    <w:p w:rsidR="00E324DB" w:rsidRPr="00E324DB" w:rsidRDefault="00E324DB" w:rsidP="00493571"/>
    <w:p w:rsidR="00493571" w:rsidRDefault="00493571" w:rsidP="00493571">
      <w:pPr>
        <w:rPr>
          <w:b/>
        </w:rPr>
      </w:pPr>
      <w:r>
        <w:rPr>
          <w:b/>
        </w:rPr>
        <w:t>ADJOURN MEETING</w:t>
      </w:r>
    </w:p>
    <w:p w:rsidR="00493571" w:rsidRDefault="00493571" w:rsidP="00493571">
      <w:r>
        <w:t xml:space="preserve">Motion made by </w:t>
      </w:r>
      <w:r w:rsidR="000A23EA">
        <w:t>J. Phillips</w:t>
      </w:r>
      <w:r>
        <w:t xml:space="preserve"> to adjourn Work Session, seconded by </w:t>
      </w:r>
      <w:r w:rsidR="000A23EA">
        <w:t>M. O’Hara</w:t>
      </w:r>
      <w:r>
        <w:t>. All ayes. Motion carried.</w:t>
      </w:r>
    </w:p>
    <w:p w:rsidR="00493571" w:rsidRDefault="00493571" w:rsidP="00493571"/>
    <w:p w:rsidR="00493571" w:rsidRDefault="00493571" w:rsidP="00493571"/>
    <w:p w:rsidR="00493571" w:rsidRDefault="00493571" w:rsidP="00493571"/>
    <w:p w:rsidR="00493571" w:rsidRDefault="00493571" w:rsidP="00493571">
      <w:r>
        <w:t>_____________________________________        ______________________________</w:t>
      </w:r>
    </w:p>
    <w:p w:rsidR="00493571" w:rsidRDefault="00493571" w:rsidP="00493571">
      <w:r>
        <w:t>Troy Hansen, Mayor</w:t>
      </w:r>
      <w:r>
        <w:tab/>
      </w:r>
      <w:r>
        <w:tab/>
      </w:r>
      <w:r>
        <w:tab/>
      </w:r>
      <w:r>
        <w:tab/>
        <w:t xml:space="preserve">    Lynn Parker, City Clerk</w:t>
      </w:r>
    </w:p>
    <w:p w:rsidR="00AB2000" w:rsidRDefault="00AB2000"/>
    <w:sectPr w:rsidR="00AB2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71"/>
    <w:rsid w:val="000A23EA"/>
    <w:rsid w:val="003D2A9D"/>
    <w:rsid w:val="00493571"/>
    <w:rsid w:val="006059D2"/>
    <w:rsid w:val="006237DE"/>
    <w:rsid w:val="006974ED"/>
    <w:rsid w:val="0079438A"/>
    <w:rsid w:val="00811EBA"/>
    <w:rsid w:val="008D2DB5"/>
    <w:rsid w:val="00981209"/>
    <w:rsid w:val="009D1D0A"/>
    <w:rsid w:val="009F6D91"/>
    <w:rsid w:val="00A0709C"/>
    <w:rsid w:val="00A62025"/>
    <w:rsid w:val="00AB2000"/>
    <w:rsid w:val="00BF7A5B"/>
    <w:rsid w:val="00C353F2"/>
    <w:rsid w:val="00E324DB"/>
    <w:rsid w:val="00F7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2DE0"/>
  <w15:chartTrackingRefBased/>
  <w15:docId w15:val="{5FE16489-357F-4ACE-80BE-08313D7B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5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Southern Hills Community Bank</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Parker</dc:creator>
  <cp:keywords/>
  <dc:description/>
  <cp:lastModifiedBy>Lynn Parker</cp:lastModifiedBy>
  <cp:revision>8</cp:revision>
  <cp:lastPrinted>2024-06-07T16:03:00Z</cp:lastPrinted>
  <dcterms:created xsi:type="dcterms:W3CDTF">2024-06-07T13:23:00Z</dcterms:created>
  <dcterms:modified xsi:type="dcterms:W3CDTF">2024-06-07T16:12:00Z</dcterms:modified>
</cp:coreProperties>
</file>