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3AB9" w14:textId="77777777" w:rsidR="0013619C" w:rsidRDefault="0013619C" w:rsidP="0013619C">
      <w:pPr>
        <w:jc w:val="center"/>
        <w:rPr>
          <w:b/>
        </w:rPr>
      </w:pPr>
      <w:r>
        <w:rPr>
          <w:b/>
        </w:rPr>
        <w:t>CITY OF SABULA</w:t>
      </w:r>
    </w:p>
    <w:p w14:paraId="11EEC113" w14:textId="77777777" w:rsidR="0013619C" w:rsidRDefault="0013619C" w:rsidP="0013619C">
      <w:pPr>
        <w:jc w:val="center"/>
        <w:rPr>
          <w:b/>
        </w:rPr>
      </w:pPr>
      <w:r>
        <w:rPr>
          <w:b/>
        </w:rPr>
        <w:t>RESOLUTION #1296, A RESOLUTION APPROVING THE MAXIMUM PROPERTY TAX DOLLARS REQUESTED FOR FY23/24</w:t>
      </w:r>
    </w:p>
    <w:p w14:paraId="0F719EBE" w14:textId="77777777" w:rsidR="0013619C" w:rsidRDefault="0013619C" w:rsidP="0013619C">
      <w:r>
        <w:t>WHEREAS, at the January 25</w:t>
      </w:r>
      <w:r>
        <w:rPr>
          <w:vertAlign w:val="superscript"/>
        </w:rPr>
        <w:t>th</w:t>
      </w:r>
      <w:r>
        <w:t>, 2023 Regular Council meeting, the City of Sabula Council approved setting a public hearing for February 2</w:t>
      </w:r>
      <w:r w:rsidR="002C280B">
        <w:t>8</w:t>
      </w:r>
      <w:r>
        <w:t>, 202</w:t>
      </w:r>
      <w:r w:rsidR="002C280B">
        <w:t>3</w:t>
      </w:r>
      <w:r>
        <w:t>, on the maximum property tax dollars requested, and</w:t>
      </w:r>
    </w:p>
    <w:p w14:paraId="14E39247" w14:textId="77777777" w:rsidR="0013619C" w:rsidRDefault="0013619C" w:rsidP="0013619C">
      <w:r>
        <w:t xml:space="preserve">WHEREAS, a notice of said hearing was published as required in the Preston Times and posted on the Sabula Iowa City Hall Facebook page and the city website on February </w:t>
      </w:r>
      <w:r w:rsidR="002C280B">
        <w:t>15</w:t>
      </w:r>
      <w:r>
        <w:rPr>
          <w:vertAlign w:val="superscript"/>
        </w:rPr>
        <w:t>th</w:t>
      </w:r>
      <w:r>
        <w:t>, 202</w:t>
      </w:r>
      <w:r w:rsidR="002C280B">
        <w:t>3</w:t>
      </w:r>
      <w:r>
        <w:t>, and</w:t>
      </w:r>
    </w:p>
    <w:p w14:paraId="796F6A8E" w14:textId="77777777" w:rsidR="0013619C" w:rsidRDefault="0013619C" w:rsidP="0013619C">
      <w:r>
        <w:t>WHEREAS, said hearing concerning the proposed city maximum property tax dollars was held on February 2</w:t>
      </w:r>
      <w:r w:rsidR="002C280B">
        <w:t>8</w:t>
      </w:r>
      <w:r>
        <w:t>, 202</w:t>
      </w:r>
      <w:r w:rsidR="002C280B">
        <w:t>3</w:t>
      </w:r>
      <w:r>
        <w:t>, and</w:t>
      </w:r>
    </w:p>
    <w:p w14:paraId="4257D5B4" w14:textId="77777777" w:rsidR="0013619C" w:rsidRDefault="0013619C" w:rsidP="0013619C">
      <w:r>
        <w:t>WHEREAS, the City Council of the City of Sabula have considered the proposed FY2</w:t>
      </w:r>
      <w:r w:rsidR="002C280B">
        <w:t>3</w:t>
      </w:r>
      <w:r>
        <w:t>/2</w:t>
      </w:r>
      <w:r w:rsidR="002C280B">
        <w:t>4</w:t>
      </w:r>
      <w:r>
        <w:t xml:space="preserve"> maximum property tax dollars for the affected levy total, and</w:t>
      </w:r>
    </w:p>
    <w:p w14:paraId="3EAE27A4" w14:textId="77777777" w:rsidR="0013619C" w:rsidRDefault="0013619C" w:rsidP="0013619C">
      <w:r>
        <w:t>NOW THEREFORE BE IT RESOLVED by the City Council of the City of Sabula, Iowa that the maximum property tax dollars for the affected tax levies for FY2</w:t>
      </w:r>
      <w:r w:rsidR="002C280B">
        <w:t>3</w:t>
      </w:r>
      <w:r>
        <w:t>/2</w:t>
      </w:r>
      <w:r w:rsidR="002C280B">
        <w:t>4</w:t>
      </w:r>
      <w:r>
        <w:t xml:space="preserve"> shall not exceed the following total:</w:t>
      </w:r>
    </w:p>
    <w:p w14:paraId="3A33A2D5" w14:textId="6623617B" w:rsidR="0013619C" w:rsidRPr="000E4AC2" w:rsidRDefault="0013619C" w:rsidP="0013619C">
      <w:r>
        <w:t xml:space="preserve">Total maximum levy for affected property tax levies - </w:t>
      </w:r>
      <w:r w:rsidRPr="000E4AC2">
        <w:t>$</w:t>
      </w:r>
      <w:r w:rsidR="002C280B">
        <w:t>20</w:t>
      </w:r>
      <w:r w:rsidR="00B10550">
        <w:t>8</w:t>
      </w:r>
      <w:r w:rsidRPr="000E4AC2">
        <w:t>,</w:t>
      </w:r>
      <w:r w:rsidR="00B10550">
        <w:t>355</w:t>
      </w:r>
    </w:p>
    <w:p w14:paraId="69FAA090" w14:textId="323A134B" w:rsidR="0013619C" w:rsidRPr="0095613C" w:rsidRDefault="0013619C" w:rsidP="0013619C">
      <w:r>
        <w:t>The Maximum Property Tax dollars requested in the total maximum levy for affected property tax levies for FY2</w:t>
      </w:r>
      <w:r w:rsidR="002C280B">
        <w:t>3</w:t>
      </w:r>
      <w:r>
        <w:t>/</w:t>
      </w:r>
      <w:r w:rsidRPr="00024FB8">
        <w:t>2</w:t>
      </w:r>
      <w:r w:rsidR="002C280B">
        <w:t>4</w:t>
      </w:r>
      <w:r w:rsidRPr="00024FB8">
        <w:t xml:space="preserve"> represents an increase </w:t>
      </w:r>
      <w:r w:rsidRPr="0095613C">
        <w:t xml:space="preserve">of </w:t>
      </w:r>
      <w:r w:rsidR="00B10550">
        <w:t>more</w:t>
      </w:r>
      <w:r w:rsidRPr="0095613C">
        <w:t xml:space="preserve"> than 2% from the Maximum Property Tax dollars requested for FY 2</w:t>
      </w:r>
      <w:r w:rsidR="002C280B">
        <w:t>3</w:t>
      </w:r>
      <w:r w:rsidRPr="0095613C">
        <w:t>/2</w:t>
      </w:r>
      <w:r w:rsidR="002C280B">
        <w:t>4</w:t>
      </w:r>
      <w:r w:rsidRPr="0095613C">
        <w:t xml:space="preserve">.  It shows an increase of </w:t>
      </w:r>
      <w:r w:rsidR="00751AA8">
        <w:t>2</w:t>
      </w:r>
      <w:r w:rsidRPr="0095613C">
        <w:t>.</w:t>
      </w:r>
      <w:r w:rsidR="00751AA8">
        <w:t>77</w:t>
      </w:r>
      <w:r w:rsidRPr="0095613C">
        <w:t>%.</w:t>
      </w:r>
    </w:p>
    <w:p w14:paraId="4EEEB6B0" w14:textId="77777777" w:rsidR="0013619C" w:rsidRDefault="0013619C" w:rsidP="0013619C">
      <w:r>
        <w:t>Roll Call Vote:</w:t>
      </w:r>
    </w:p>
    <w:p w14:paraId="36E359E0" w14:textId="620E7686" w:rsidR="0013619C" w:rsidRDefault="002C280B" w:rsidP="0013619C">
      <w:r>
        <w:t xml:space="preserve">Henry Kramer   </w:t>
      </w:r>
      <w:r w:rsidR="0013619C">
        <w:t xml:space="preserve"> </w:t>
      </w:r>
      <w:r w:rsidR="006244B2">
        <w:t>Motion</w:t>
      </w:r>
      <w:r w:rsidR="0013619C">
        <w:t xml:space="preserve"> </w:t>
      </w:r>
      <w:r w:rsidR="006244B2">
        <w:t>made</w:t>
      </w:r>
      <w:bookmarkStart w:id="0" w:name="_GoBack"/>
      <w:bookmarkEnd w:id="0"/>
    </w:p>
    <w:p w14:paraId="4AFBBB58" w14:textId="0854DBE7" w:rsidR="0013619C" w:rsidRDefault="0013619C" w:rsidP="0013619C">
      <w:r>
        <w:t xml:space="preserve">Teena Franzen </w:t>
      </w:r>
      <w:r w:rsidR="002C280B">
        <w:t xml:space="preserve"> </w:t>
      </w:r>
      <w:r w:rsidR="006244B2">
        <w:t>Absent</w:t>
      </w:r>
      <w:r>
        <w:t xml:space="preserve">   </w:t>
      </w:r>
    </w:p>
    <w:p w14:paraId="364EF80F" w14:textId="424E987B" w:rsidR="0013619C" w:rsidRDefault="0013619C" w:rsidP="0013619C">
      <w:r>
        <w:t xml:space="preserve">Jeremy </w:t>
      </w:r>
      <w:proofErr w:type="spellStart"/>
      <w:r>
        <w:t>Diercks</w:t>
      </w:r>
      <w:proofErr w:type="spellEnd"/>
      <w:r>
        <w:t xml:space="preserve"> </w:t>
      </w:r>
      <w:r w:rsidR="002C280B">
        <w:t xml:space="preserve"> </w:t>
      </w:r>
      <w:r w:rsidR="006244B2">
        <w:t>Seconded motion</w:t>
      </w:r>
    </w:p>
    <w:p w14:paraId="0E8F302B" w14:textId="002E1FA2" w:rsidR="0013619C" w:rsidRDefault="002C280B" w:rsidP="0013619C">
      <w:r>
        <w:t xml:space="preserve">Jim Phillips </w:t>
      </w:r>
      <w:r w:rsidR="0013619C">
        <w:t xml:space="preserve">        </w:t>
      </w:r>
      <w:r w:rsidR="006244B2">
        <w:t>Aye</w:t>
      </w:r>
      <w:r w:rsidR="0013619C">
        <w:t xml:space="preserve"> </w:t>
      </w:r>
    </w:p>
    <w:p w14:paraId="2637977F" w14:textId="4C70191A" w:rsidR="0013619C" w:rsidRDefault="0013619C" w:rsidP="0013619C">
      <w:r>
        <w:t xml:space="preserve">Dave Ward          </w:t>
      </w:r>
      <w:r w:rsidR="006244B2">
        <w:t>Aye</w:t>
      </w:r>
      <w:r>
        <w:t xml:space="preserve">  </w:t>
      </w:r>
    </w:p>
    <w:p w14:paraId="3DBBAD9E" w14:textId="77777777" w:rsidR="0013619C" w:rsidRDefault="0013619C" w:rsidP="0013619C"/>
    <w:p w14:paraId="64004F01" w14:textId="77777777" w:rsidR="0013619C" w:rsidRDefault="0013619C" w:rsidP="0013619C"/>
    <w:p w14:paraId="0C6D02EB" w14:textId="77777777" w:rsidR="0013619C" w:rsidRDefault="0013619C" w:rsidP="0013619C">
      <w:r>
        <w:t>T</w:t>
      </w:r>
      <w:r w:rsidR="002C280B">
        <w:t>roy Hans</w:t>
      </w:r>
      <w:r>
        <w:t xml:space="preserve">en, Mayor </w:t>
      </w:r>
      <w:r w:rsidR="002C280B">
        <w:tab/>
      </w:r>
      <w:r w:rsidR="002C280B">
        <w:tab/>
      </w:r>
      <w:r>
        <w:tab/>
      </w:r>
      <w:r>
        <w:tab/>
      </w:r>
      <w:r>
        <w:tab/>
        <w:t>Lynn Parker, City Clerk</w:t>
      </w:r>
    </w:p>
    <w:p w14:paraId="4D15B63B" w14:textId="77777777" w:rsidR="0013619C" w:rsidRDefault="0013619C" w:rsidP="0013619C"/>
    <w:p w14:paraId="54FCCC80" w14:textId="77777777" w:rsidR="0013619C" w:rsidRDefault="0013619C"/>
    <w:sectPr w:rsidR="00136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9C"/>
    <w:rsid w:val="0013619C"/>
    <w:rsid w:val="002C280B"/>
    <w:rsid w:val="006244B2"/>
    <w:rsid w:val="00751AA8"/>
    <w:rsid w:val="00B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6078"/>
  <w15:chartTrackingRefBased/>
  <w15:docId w15:val="{0376F7FD-B524-421F-8BA1-C57A2BBA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4</cp:revision>
  <dcterms:created xsi:type="dcterms:W3CDTF">2023-01-18T14:04:00Z</dcterms:created>
  <dcterms:modified xsi:type="dcterms:W3CDTF">2023-03-01T21:15:00Z</dcterms:modified>
</cp:coreProperties>
</file>